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06"/>
        <w:gridCol w:w="454"/>
        <w:gridCol w:w="1191"/>
        <w:gridCol w:w="284"/>
        <w:gridCol w:w="1531"/>
        <w:gridCol w:w="1021"/>
        <w:gridCol w:w="3515"/>
        <w:gridCol w:w="379"/>
        <w:gridCol w:w="919"/>
        <w:gridCol w:w="8"/>
      </w:tblGrid>
      <w:tr w:rsidR="00C46A19" w:rsidTr="00D27A0F">
        <w:trPr>
          <w:gridAfter w:val="1"/>
          <w:wAfter w:w="8" w:type="dxa"/>
          <w:cantSplit/>
          <w:trHeight w:hRule="exact" w:val="1560"/>
        </w:trPr>
        <w:tc>
          <w:tcPr>
            <w:tcW w:w="1360" w:type="dxa"/>
            <w:gridSpan w:val="2"/>
            <w:shd w:val="pct5" w:color="auto" w:fill="auto"/>
            <w:noWrap/>
            <w:tcMar>
              <w:left w:w="0" w:type="dxa"/>
              <w:right w:w="57" w:type="dxa"/>
            </w:tcMar>
          </w:tcPr>
          <w:p w:rsidR="00C46A19" w:rsidRDefault="00C46A19" w:rsidP="00A80AD3">
            <w:pPr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6A3D74B" wp14:editId="06874259">
                  <wp:extent cx="561340" cy="802640"/>
                  <wp:effectExtent l="0" t="0" r="0" b="0"/>
                  <wp:docPr id="11" name="Picture 27" descr="tol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tol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7" r="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1" w:type="dxa"/>
            <w:gridSpan w:val="6"/>
            <w:shd w:val="pct5" w:color="auto" w:fill="auto"/>
          </w:tcPr>
          <w:p w:rsidR="00C46A19" w:rsidRDefault="00C46A19" w:rsidP="00A80AD3">
            <w:pPr>
              <w:spacing w:before="220" w:line="264" w:lineRule="auto"/>
              <w:rPr>
                <w:rFonts w:ascii="Arial" w:hAnsi="Arial"/>
                <w:sz w:val="16"/>
              </w:rPr>
            </w:pPr>
            <w:r>
              <w:rPr>
                <w:rFonts w:ascii="Arial Narrow" w:hAnsi="Arial Narrow"/>
                <w:b/>
                <w:sz w:val="28"/>
              </w:rPr>
              <w:t>Legitimasjonsbevis for reise-/yrkesutstyr teke med av reisande til mellombels bruk i utlandet</w:t>
            </w:r>
          </w:p>
        </w:tc>
        <w:tc>
          <w:tcPr>
            <w:tcW w:w="919" w:type="dxa"/>
            <w:shd w:val="pct5" w:color="auto" w:fill="auto"/>
          </w:tcPr>
          <w:p w:rsidR="00C46A19" w:rsidRDefault="00C46A19" w:rsidP="00C46A19">
            <w:pPr>
              <w:rPr>
                <w:rFonts w:ascii="Arial" w:hAnsi="Arial"/>
                <w:sz w:val="16"/>
              </w:rPr>
            </w:pPr>
          </w:p>
        </w:tc>
      </w:tr>
      <w:tr w:rsidR="00C46A19" w:rsidTr="005C083C">
        <w:trPr>
          <w:trHeight w:hRule="exact" w:val="2080"/>
        </w:trPr>
        <w:tc>
          <w:tcPr>
            <w:tcW w:w="1020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C46A19" w:rsidRDefault="00C46A19" w:rsidP="00A80AD3">
            <w:pPr>
              <w:spacing w:line="264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Denne blanketten kan ikkje nyttast for varer som ved utførsel er lisenspliktig eller underlagde andre utførselsrestriksjonar.</w:t>
            </w:r>
          </w:p>
          <w:p w:rsidR="00C46A19" w:rsidRDefault="00C46A19" w:rsidP="00A80AD3">
            <w:pPr>
              <w:spacing w:line="264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 slike tilfelle skal ordinær utførselsdeklarasjon, blankett RD-0016/0018, fyllast ut og leggjast fram for </w:t>
            </w:r>
            <w:r w:rsidR="00D14C4D">
              <w:rPr>
                <w:rFonts w:ascii="Arial" w:hAnsi="Arial"/>
                <w:sz w:val="18"/>
              </w:rPr>
              <w:t>Tolletaten</w:t>
            </w:r>
            <w:r>
              <w:rPr>
                <w:rFonts w:ascii="Arial" w:hAnsi="Arial"/>
                <w:sz w:val="18"/>
              </w:rPr>
              <w:t>.</w:t>
            </w:r>
          </w:p>
          <w:p w:rsidR="00C46A19" w:rsidRDefault="00C46A19" w:rsidP="00A80AD3">
            <w:pPr>
              <w:spacing w:before="120" w:line="264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Dette legitimasjonsbeviset må den reisande ta vare på og kunne vise fram for </w:t>
            </w:r>
            <w:r w:rsidR="00D14C4D">
              <w:rPr>
                <w:rFonts w:ascii="Arial" w:hAnsi="Arial"/>
                <w:b/>
                <w:sz w:val="18"/>
              </w:rPr>
              <w:t>Tolletaten</w:t>
            </w:r>
            <w:r>
              <w:rPr>
                <w:rFonts w:ascii="Arial" w:hAnsi="Arial"/>
                <w:b/>
                <w:sz w:val="18"/>
              </w:rPr>
              <w:t xml:space="preserve"> når varene blir førte inn</w:t>
            </w:r>
          </w:p>
          <w:p w:rsidR="00C46A19" w:rsidRDefault="00C46A19" w:rsidP="00A80AD3">
            <w:pPr>
              <w:spacing w:line="264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att i landet.</w:t>
            </w:r>
          </w:p>
          <w:p w:rsidR="00C46A19" w:rsidRDefault="00C46A19" w:rsidP="00A80AD3">
            <w:pPr>
              <w:spacing w:before="120" w:line="264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Dersom den reisande ikkje kan leggje fram slik legitimasjon og heller ikkje på annan måte kan godtgjere at varene</w:t>
            </w:r>
          </w:p>
          <w:p w:rsidR="00C46A19" w:rsidRDefault="00C46A19" w:rsidP="00A80AD3">
            <w:pPr>
              <w:spacing w:line="264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tidlegare er utførte frå Noreg, vil </w:t>
            </w:r>
            <w:r w:rsidR="00D14C4D">
              <w:rPr>
                <w:rFonts w:ascii="Arial" w:hAnsi="Arial"/>
                <w:sz w:val="18"/>
              </w:rPr>
              <w:t>Tolletaten</w:t>
            </w:r>
            <w:r>
              <w:rPr>
                <w:rFonts w:ascii="Arial" w:hAnsi="Arial"/>
                <w:sz w:val="18"/>
              </w:rPr>
              <w:t xml:space="preserve"> kunne krevje inn toll og avgifter for varene, eventuelt halde dei tilbake i </w:t>
            </w:r>
          </w:p>
          <w:p w:rsidR="00C46A19" w:rsidRDefault="00C46A19" w:rsidP="00A80AD3">
            <w:pPr>
              <w:spacing w:line="264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påvente av at den reisande skaffar fram nødvendig dokumentasjon.</w:t>
            </w:r>
          </w:p>
        </w:tc>
      </w:tr>
      <w:tr w:rsidR="00C46A19" w:rsidTr="005C083C">
        <w:trPr>
          <w:trHeight w:hRule="exact" w:val="480"/>
        </w:trPr>
        <w:tc>
          <w:tcPr>
            <w:tcW w:w="10208" w:type="dxa"/>
            <w:gridSpan w:val="10"/>
            <w:tcBorders>
              <w:top w:val="single" w:sz="12" w:space="0" w:color="auto"/>
            </w:tcBorders>
            <w:shd w:val="pct5" w:color="auto" w:fill="auto"/>
          </w:tcPr>
          <w:p w:rsidR="00C46A19" w:rsidRDefault="00C46A19" w:rsidP="00C46A19">
            <w:pPr>
              <w:rPr>
                <w:rFonts w:ascii="Arial" w:hAnsi="Arial"/>
              </w:rPr>
            </w:pPr>
          </w:p>
        </w:tc>
      </w:tr>
      <w:tr w:rsidR="00C46A19" w:rsidTr="00D27A0F">
        <w:trPr>
          <w:trHeight w:hRule="exact" w:val="200"/>
        </w:trPr>
        <w:tc>
          <w:tcPr>
            <w:tcW w:w="255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46A19" w:rsidRDefault="00C46A19" w:rsidP="00C46A19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Legitimasjonsbeviset</w:t>
            </w:r>
          </w:p>
          <w:p w:rsidR="00C46A19" w:rsidRDefault="00C46A19" w:rsidP="00C46A19">
            <w:pPr>
              <w:spacing w:line="240" w:lineRule="exact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18"/>
              </w:rPr>
              <w:t>gjeld for</w:t>
            </w:r>
          </w:p>
        </w:tc>
        <w:tc>
          <w:tcPr>
            <w:tcW w:w="7657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  <w:shd w:val="pct5" w:color="auto" w:fill="auto"/>
          </w:tcPr>
          <w:p w:rsidR="00C46A19" w:rsidRDefault="00C46A19" w:rsidP="00C46A19">
            <w:pPr>
              <w:rPr>
                <w:rFonts w:ascii="Arial" w:hAnsi="Arial"/>
                <w:sz w:val="2"/>
              </w:rPr>
            </w:pPr>
          </w:p>
        </w:tc>
      </w:tr>
      <w:tr w:rsidR="00C46A19" w:rsidTr="00D27A0F">
        <w:trPr>
          <w:trHeight w:hRule="exact" w:val="260"/>
        </w:trPr>
        <w:tc>
          <w:tcPr>
            <w:tcW w:w="2551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C46A19" w:rsidRDefault="00C46A19" w:rsidP="00C46A19">
            <w:pPr>
              <w:rPr>
                <w:rFonts w:ascii="Arial" w:hAnsi="Arial"/>
                <w:sz w:val="18"/>
              </w:rPr>
            </w:pPr>
          </w:p>
        </w:tc>
        <w:bookmarkStart w:id="0" w:name="_GoBack"/>
        <w:tc>
          <w:tcPr>
            <w:tcW w:w="284" w:type="dxa"/>
            <w:tcBorders>
              <w:left w:val="single" w:sz="6" w:space="0" w:color="auto"/>
            </w:tcBorders>
            <w:noWrap/>
            <w:tcMar>
              <w:right w:w="57" w:type="dxa"/>
            </w:tcMar>
          </w:tcPr>
          <w:p w:rsidR="00C46A19" w:rsidRDefault="00C46A19" w:rsidP="00C46A19">
            <w:pPr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felt5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felt53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A7338">
              <w:rPr>
                <w:rFonts w:ascii="Arial" w:hAnsi="Arial"/>
                <w:sz w:val="16"/>
              </w:rPr>
            </w:r>
            <w:r w:rsidR="006A733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  <w:bookmarkEnd w:id="0"/>
          </w:p>
        </w:tc>
        <w:tc>
          <w:tcPr>
            <w:tcW w:w="7373" w:type="dxa"/>
            <w:gridSpan w:val="6"/>
            <w:tcBorders>
              <w:right w:val="single" w:sz="12" w:space="0" w:color="auto"/>
            </w:tcBorders>
            <w:shd w:val="pct5" w:color="auto" w:fill="auto"/>
            <w:vAlign w:val="center"/>
          </w:tcPr>
          <w:p w:rsidR="00C46A19" w:rsidRDefault="00C46A19" w:rsidP="00C46A1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Reiseutstyr</w:t>
            </w:r>
          </w:p>
        </w:tc>
      </w:tr>
      <w:tr w:rsidR="00C46A19" w:rsidTr="00D27A0F">
        <w:trPr>
          <w:trHeight w:hRule="exact" w:val="200"/>
        </w:trPr>
        <w:tc>
          <w:tcPr>
            <w:tcW w:w="2551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C46A19" w:rsidRDefault="00C46A19" w:rsidP="00C46A19">
            <w:pPr>
              <w:rPr>
                <w:rFonts w:ascii="Arial" w:hAnsi="Arial"/>
                <w:sz w:val="18"/>
              </w:rPr>
            </w:pPr>
          </w:p>
        </w:tc>
        <w:tc>
          <w:tcPr>
            <w:tcW w:w="2836" w:type="dxa"/>
            <w:gridSpan w:val="3"/>
            <w:tcBorders>
              <w:left w:val="nil"/>
            </w:tcBorders>
            <w:shd w:val="pct5" w:color="auto" w:fill="auto"/>
          </w:tcPr>
          <w:p w:rsidR="00C46A19" w:rsidRDefault="00C46A19" w:rsidP="00C46A19">
            <w:pPr>
              <w:rPr>
                <w:rFonts w:ascii="Arial" w:hAnsi="Arial"/>
                <w:sz w:val="16"/>
              </w:rPr>
            </w:pPr>
          </w:p>
        </w:tc>
        <w:tc>
          <w:tcPr>
            <w:tcW w:w="4821" w:type="dxa"/>
            <w:gridSpan w:val="4"/>
            <w:tcBorders>
              <w:right w:val="single" w:sz="12" w:space="0" w:color="auto"/>
            </w:tcBorders>
            <w:shd w:val="pct5" w:color="auto" w:fill="auto"/>
          </w:tcPr>
          <w:p w:rsidR="00C46A19" w:rsidRDefault="00C46A19" w:rsidP="00C46A19">
            <w:pPr>
              <w:rPr>
                <w:rFonts w:ascii="Arial" w:hAnsi="Arial"/>
                <w:sz w:val="16"/>
              </w:rPr>
            </w:pPr>
          </w:p>
        </w:tc>
      </w:tr>
      <w:tr w:rsidR="00C46A19" w:rsidTr="00D27A0F">
        <w:trPr>
          <w:trHeight w:hRule="exact" w:val="260"/>
        </w:trPr>
        <w:tc>
          <w:tcPr>
            <w:tcW w:w="255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C46A19" w:rsidRDefault="00C46A19" w:rsidP="00C46A19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12" w:space="0" w:color="auto"/>
            </w:tcBorders>
            <w:tcMar>
              <w:right w:w="57" w:type="dxa"/>
            </w:tcMar>
          </w:tcPr>
          <w:p w:rsidR="00C46A19" w:rsidRDefault="00C46A19" w:rsidP="00C46A19">
            <w:pPr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6A7338">
              <w:rPr>
                <w:rFonts w:ascii="Arial" w:hAnsi="Arial"/>
                <w:sz w:val="16"/>
              </w:rPr>
            </w:r>
            <w:r w:rsidR="006A733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shd w:val="pct5" w:color="auto" w:fill="auto"/>
            <w:vAlign w:val="center"/>
          </w:tcPr>
          <w:p w:rsidR="00C46A19" w:rsidRDefault="00C46A19" w:rsidP="00440BF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Yrkesutstyr av mindre verdi</w:t>
            </w:r>
          </w:p>
        </w:tc>
        <w:tc>
          <w:tcPr>
            <w:tcW w:w="4821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C46A19" w:rsidRDefault="00C46A19" w:rsidP="00C46A19">
            <w:pPr>
              <w:rPr>
                <w:rFonts w:ascii="Arial" w:hAnsi="Arial"/>
                <w:sz w:val="18"/>
              </w:rPr>
            </w:pPr>
          </w:p>
        </w:tc>
      </w:tr>
      <w:tr w:rsidR="00C46A19" w:rsidTr="005C083C">
        <w:trPr>
          <w:trHeight w:hRule="exact" w:val="480"/>
        </w:trPr>
        <w:tc>
          <w:tcPr>
            <w:tcW w:w="10208" w:type="dxa"/>
            <w:gridSpan w:val="10"/>
            <w:tcBorders>
              <w:bottom w:val="single" w:sz="12" w:space="0" w:color="auto"/>
            </w:tcBorders>
            <w:shd w:val="pct5" w:color="auto" w:fill="auto"/>
          </w:tcPr>
          <w:p w:rsidR="00C46A19" w:rsidRDefault="00C46A19" w:rsidP="00C46A19">
            <w:pPr>
              <w:rPr>
                <w:rFonts w:ascii="Arial" w:hAnsi="Arial"/>
                <w:sz w:val="18"/>
              </w:rPr>
            </w:pPr>
          </w:p>
        </w:tc>
      </w:tr>
      <w:tr w:rsidR="00C46A19" w:rsidTr="005C083C">
        <w:trPr>
          <w:trHeight w:hRule="exact" w:val="720"/>
        </w:trPr>
        <w:tc>
          <w:tcPr>
            <w:tcW w:w="10208" w:type="dxa"/>
            <w:gridSpan w:val="10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C46A19" w:rsidRDefault="00C46A19" w:rsidP="00A80AD3">
            <w:pPr>
              <w:spacing w:line="264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Varene som er spesifisert nedanfor, blir tekne med til bruk under mellombels opphald i utlandet.</w:t>
            </w:r>
          </w:p>
          <w:p w:rsidR="00C46A19" w:rsidRDefault="00C46A19" w:rsidP="00A80AD3">
            <w:pPr>
              <w:spacing w:line="264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Varene vil bli førte inn att i Noreg i uforandra stand ved tilbakekomst frå utlandet.</w:t>
            </w:r>
          </w:p>
        </w:tc>
      </w:tr>
      <w:tr w:rsidR="00C46A19" w:rsidTr="00D27A0F">
        <w:trPr>
          <w:trHeight w:hRule="exact" w:val="480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46A19" w:rsidRDefault="00C46A19" w:rsidP="00B043C7">
            <w:pPr>
              <w:spacing w:line="264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Tal</w:t>
            </w:r>
          </w:p>
        </w:tc>
        <w:tc>
          <w:tcPr>
            <w:tcW w:w="3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46A19" w:rsidRDefault="00C46A19" w:rsidP="00B043C7">
            <w:pPr>
              <w:spacing w:line="264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Varenemning og produktnamn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46A19" w:rsidRDefault="00C46A19" w:rsidP="00B043C7">
            <w:pPr>
              <w:spacing w:line="264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Typenemning, produksjonsnr. e.l.</w:t>
            </w:r>
          </w:p>
          <w:p w:rsidR="00C46A19" w:rsidRDefault="00C46A19" w:rsidP="00B043C7">
            <w:pPr>
              <w:spacing w:line="264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(nøyaktige spesifikasjonar)</w:t>
            </w:r>
          </w:p>
        </w:tc>
        <w:tc>
          <w:tcPr>
            <w:tcW w:w="1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C46A19" w:rsidRDefault="00C46A19" w:rsidP="00B043C7">
            <w:pPr>
              <w:spacing w:line="264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Verdi</w:t>
            </w:r>
          </w:p>
          <w:p w:rsidR="00C46A19" w:rsidRDefault="00C46A19" w:rsidP="00B043C7">
            <w:pPr>
              <w:spacing w:line="264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(NOK)</w:t>
            </w:r>
          </w:p>
        </w:tc>
      </w:tr>
      <w:tr w:rsidR="00C46A19" w:rsidTr="00D27A0F">
        <w:trPr>
          <w:trHeight w:hRule="exact" w:val="480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46A19" w:rsidRDefault="00C46A19" w:rsidP="00C46A19">
            <w:pPr>
              <w:spacing w:before="120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" w:name="Teks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3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19" w:rsidRDefault="00D27A0F" w:rsidP="00C46A19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A19" w:rsidRDefault="00D27A0F" w:rsidP="00C46A19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6A19" w:rsidRDefault="00C46A19" w:rsidP="00C46A19">
            <w:pPr>
              <w:spacing w:before="120"/>
              <w:ind w:left="-57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ks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</w:tr>
      <w:tr w:rsidR="00D27A0F" w:rsidTr="00D27A0F">
        <w:trPr>
          <w:trHeight w:hRule="exact" w:val="480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7A0F" w:rsidRDefault="00D27A0F" w:rsidP="00D27A0F">
            <w:pPr>
              <w:spacing w:before="120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F" w:rsidRDefault="00D27A0F" w:rsidP="00D27A0F">
            <w:pPr>
              <w:spacing w:before="120"/>
            </w:pPr>
            <w:r w:rsidRPr="00552028">
              <w:rPr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552028">
              <w:rPr>
                <w:sz w:val="22"/>
              </w:rPr>
              <w:instrText xml:space="preserve"> FORMTEXT </w:instrText>
            </w:r>
            <w:r w:rsidRPr="00552028">
              <w:rPr>
                <w:sz w:val="22"/>
              </w:rPr>
            </w:r>
            <w:r w:rsidRPr="00552028">
              <w:rPr>
                <w:sz w:val="22"/>
              </w:rPr>
              <w:fldChar w:fldCharType="separate"/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sz w:val="22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F" w:rsidRDefault="00D27A0F" w:rsidP="00D27A0F">
            <w:pPr>
              <w:spacing w:before="120"/>
            </w:pPr>
            <w:r w:rsidRPr="007728F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8FF">
              <w:rPr>
                <w:sz w:val="22"/>
              </w:rPr>
              <w:instrText xml:space="preserve"> FORMTEXT </w:instrText>
            </w:r>
            <w:r w:rsidRPr="007728FF">
              <w:rPr>
                <w:sz w:val="22"/>
              </w:rPr>
            </w:r>
            <w:r w:rsidRPr="007728FF">
              <w:rPr>
                <w:sz w:val="22"/>
              </w:rPr>
              <w:fldChar w:fldCharType="separate"/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sz w:val="22"/>
              </w:rPr>
              <w:fldChar w:fldCharType="end"/>
            </w:r>
          </w:p>
        </w:tc>
        <w:tc>
          <w:tcPr>
            <w:tcW w:w="1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A0F" w:rsidRDefault="00D27A0F" w:rsidP="00D27A0F">
            <w:pPr>
              <w:spacing w:before="120"/>
              <w:ind w:left="-57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D27A0F" w:rsidTr="00D27A0F">
        <w:trPr>
          <w:trHeight w:hRule="exact" w:val="480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7A0F" w:rsidRDefault="00D27A0F" w:rsidP="00D27A0F">
            <w:pPr>
              <w:spacing w:before="120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F" w:rsidRDefault="00D27A0F" w:rsidP="00D27A0F">
            <w:pPr>
              <w:spacing w:before="120"/>
            </w:pPr>
            <w:r w:rsidRPr="00552028">
              <w:rPr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552028">
              <w:rPr>
                <w:sz w:val="22"/>
              </w:rPr>
              <w:instrText xml:space="preserve"> FORMTEXT </w:instrText>
            </w:r>
            <w:r w:rsidRPr="00552028">
              <w:rPr>
                <w:sz w:val="22"/>
              </w:rPr>
            </w:r>
            <w:r w:rsidRPr="00552028">
              <w:rPr>
                <w:sz w:val="22"/>
              </w:rPr>
              <w:fldChar w:fldCharType="separate"/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sz w:val="22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F" w:rsidRDefault="00D27A0F" w:rsidP="00D27A0F">
            <w:pPr>
              <w:spacing w:before="120"/>
            </w:pPr>
            <w:r w:rsidRPr="007728F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8FF">
              <w:rPr>
                <w:sz w:val="22"/>
              </w:rPr>
              <w:instrText xml:space="preserve"> FORMTEXT </w:instrText>
            </w:r>
            <w:r w:rsidRPr="007728FF">
              <w:rPr>
                <w:sz w:val="22"/>
              </w:rPr>
            </w:r>
            <w:r w:rsidRPr="007728FF">
              <w:rPr>
                <w:sz w:val="22"/>
              </w:rPr>
              <w:fldChar w:fldCharType="separate"/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sz w:val="22"/>
              </w:rPr>
              <w:fldChar w:fldCharType="end"/>
            </w:r>
          </w:p>
        </w:tc>
        <w:tc>
          <w:tcPr>
            <w:tcW w:w="1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A0F" w:rsidRDefault="00D27A0F" w:rsidP="00D27A0F">
            <w:pPr>
              <w:spacing w:before="120"/>
              <w:ind w:left="-57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D27A0F" w:rsidTr="00D27A0F">
        <w:trPr>
          <w:trHeight w:hRule="exact" w:val="480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7A0F" w:rsidRDefault="00D27A0F" w:rsidP="00D27A0F">
            <w:pPr>
              <w:spacing w:before="120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F" w:rsidRDefault="00D27A0F" w:rsidP="00D27A0F">
            <w:pPr>
              <w:spacing w:before="120"/>
            </w:pPr>
            <w:r w:rsidRPr="00552028">
              <w:rPr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552028">
              <w:rPr>
                <w:sz w:val="22"/>
              </w:rPr>
              <w:instrText xml:space="preserve"> FORMTEXT </w:instrText>
            </w:r>
            <w:r w:rsidRPr="00552028">
              <w:rPr>
                <w:sz w:val="22"/>
              </w:rPr>
            </w:r>
            <w:r w:rsidRPr="00552028">
              <w:rPr>
                <w:sz w:val="22"/>
              </w:rPr>
              <w:fldChar w:fldCharType="separate"/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sz w:val="22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F" w:rsidRDefault="00D27A0F" w:rsidP="00D27A0F">
            <w:pPr>
              <w:spacing w:before="120"/>
            </w:pPr>
            <w:r w:rsidRPr="007728F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8FF">
              <w:rPr>
                <w:sz w:val="22"/>
              </w:rPr>
              <w:instrText xml:space="preserve"> FORMTEXT </w:instrText>
            </w:r>
            <w:r w:rsidRPr="007728FF">
              <w:rPr>
                <w:sz w:val="22"/>
              </w:rPr>
            </w:r>
            <w:r w:rsidRPr="007728FF">
              <w:rPr>
                <w:sz w:val="22"/>
              </w:rPr>
              <w:fldChar w:fldCharType="separate"/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sz w:val="22"/>
              </w:rPr>
              <w:fldChar w:fldCharType="end"/>
            </w:r>
          </w:p>
        </w:tc>
        <w:tc>
          <w:tcPr>
            <w:tcW w:w="1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A0F" w:rsidRDefault="00D27A0F" w:rsidP="00D27A0F">
            <w:pPr>
              <w:spacing w:before="120"/>
              <w:ind w:left="-57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D27A0F" w:rsidTr="00D27A0F">
        <w:trPr>
          <w:trHeight w:hRule="exact" w:val="480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7A0F" w:rsidRDefault="00D27A0F" w:rsidP="00D27A0F">
            <w:pPr>
              <w:spacing w:before="120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F" w:rsidRDefault="00D27A0F" w:rsidP="00D27A0F">
            <w:pPr>
              <w:spacing w:before="120"/>
            </w:pPr>
            <w:r w:rsidRPr="00552028">
              <w:rPr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552028">
              <w:rPr>
                <w:sz w:val="22"/>
              </w:rPr>
              <w:instrText xml:space="preserve"> FORMTEXT </w:instrText>
            </w:r>
            <w:r w:rsidRPr="00552028">
              <w:rPr>
                <w:sz w:val="22"/>
              </w:rPr>
            </w:r>
            <w:r w:rsidRPr="00552028">
              <w:rPr>
                <w:sz w:val="22"/>
              </w:rPr>
              <w:fldChar w:fldCharType="separate"/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sz w:val="22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F" w:rsidRDefault="00D27A0F" w:rsidP="00D27A0F">
            <w:pPr>
              <w:spacing w:before="120"/>
            </w:pPr>
            <w:r w:rsidRPr="007728F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8FF">
              <w:rPr>
                <w:sz w:val="22"/>
              </w:rPr>
              <w:instrText xml:space="preserve"> FORMTEXT </w:instrText>
            </w:r>
            <w:r w:rsidRPr="007728FF">
              <w:rPr>
                <w:sz w:val="22"/>
              </w:rPr>
            </w:r>
            <w:r w:rsidRPr="007728FF">
              <w:rPr>
                <w:sz w:val="22"/>
              </w:rPr>
              <w:fldChar w:fldCharType="separate"/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sz w:val="22"/>
              </w:rPr>
              <w:fldChar w:fldCharType="end"/>
            </w:r>
          </w:p>
        </w:tc>
        <w:tc>
          <w:tcPr>
            <w:tcW w:w="1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A0F" w:rsidRDefault="00D27A0F" w:rsidP="00D27A0F">
            <w:pPr>
              <w:spacing w:before="120"/>
              <w:ind w:left="-57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D27A0F" w:rsidTr="00D27A0F">
        <w:trPr>
          <w:trHeight w:hRule="exact" w:val="480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7A0F" w:rsidRDefault="00D27A0F" w:rsidP="00D27A0F">
            <w:pPr>
              <w:spacing w:before="120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F" w:rsidRDefault="00D27A0F" w:rsidP="00D27A0F">
            <w:pPr>
              <w:spacing w:before="120"/>
            </w:pPr>
            <w:r w:rsidRPr="00552028">
              <w:rPr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552028">
              <w:rPr>
                <w:sz w:val="22"/>
              </w:rPr>
              <w:instrText xml:space="preserve"> FORMTEXT </w:instrText>
            </w:r>
            <w:r w:rsidRPr="00552028">
              <w:rPr>
                <w:sz w:val="22"/>
              </w:rPr>
            </w:r>
            <w:r w:rsidRPr="00552028">
              <w:rPr>
                <w:sz w:val="22"/>
              </w:rPr>
              <w:fldChar w:fldCharType="separate"/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sz w:val="22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F" w:rsidRDefault="00D27A0F" w:rsidP="00D27A0F">
            <w:pPr>
              <w:spacing w:before="120"/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A0F" w:rsidRDefault="00D27A0F" w:rsidP="00D27A0F">
            <w:pPr>
              <w:spacing w:before="120"/>
              <w:ind w:left="-57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D27A0F" w:rsidTr="00D27A0F">
        <w:trPr>
          <w:trHeight w:hRule="exact" w:val="480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7A0F" w:rsidRDefault="00D27A0F" w:rsidP="00D27A0F">
            <w:pPr>
              <w:spacing w:before="120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F" w:rsidRDefault="00D27A0F" w:rsidP="00D27A0F">
            <w:pPr>
              <w:spacing w:before="120"/>
            </w:pPr>
            <w:r w:rsidRPr="00552028">
              <w:rPr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552028">
              <w:rPr>
                <w:sz w:val="22"/>
              </w:rPr>
              <w:instrText xml:space="preserve"> FORMTEXT </w:instrText>
            </w:r>
            <w:r w:rsidRPr="00552028">
              <w:rPr>
                <w:sz w:val="22"/>
              </w:rPr>
            </w:r>
            <w:r w:rsidRPr="00552028">
              <w:rPr>
                <w:sz w:val="22"/>
              </w:rPr>
              <w:fldChar w:fldCharType="separate"/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sz w:val="22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F" w:rsidRDefault="00D27A0F" w:rsidP="00D27A0F">
            <w:pPr>
              <w:spacing w:before="120"/>
            </w:pPr>
            <w:r w:rsidRPr="007728F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8FF">
              <w:rPr>
                <w:sz w:val="22"/>
              </w:rPr>
              <w:instrText xml:space="preserve"> FORMTEXT </w:instrText>
            </w:r>
            <w:r w:rsidRPr="007728FF">
              <w:rPr>
                <w:sz w:val="22"/>
              </w:rPr>
            </w:r>
            <w:r w:rsidRPr="007728FF">
              <w:rPr>
                <w:sz w:val="22"/>
              </w:rPr>
              <w:fldChar w:fldCharType="separate"/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sz w:val="22"/>
              </w:rPr>
              <w:fldChar w:fldCharType="end"/>
            </w:r>
          </w:p>
        </w:tc>
        <w:tc>
          <w:tcPr>
            <w:tcW w:w="1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A0F" w:rsidRDefault="00D27A0F" w:rsidP="00D27A0F">
            <w:pPr>
              <w:spacing w:before="120"/>
              <w:ind w:left="-57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D27A0F" w:rsidTr="00D27A0F">
        <w:trPr>
          <w:trHeight w:hRule="exact" w:val="480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7A0F" w:rsidRDefault="00D27A0F" w:rsidP="00D27A0F">
            <w:pPr>
              <w:spacing w:before="120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F" w:rsidRDefault="00D27A0F" w:rsidP="00D27A0F">
            <w:pPr>
              <w:spacing w:before="120"/>
            </w:pPr>
            <w:r w:rsidRPr="00552028">
              <w:rPr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552028">
              <w:rPr>
                <w:sz w:val="22"/>
              </w:rPr>
              <w:instrText xml:space="preserve"> FORMTEXT </w:instrText>
            </w:r>
            <w:r w:rsidRPr="00552028">
              <w:rPr>
                <w:sz w:val="22"/>
              </w:rPr>
            </w:r>
            <w:r w:rsidRPr="00552028">
              <w:rPr>
                <w:sz w:val="22"/>
              </w:rPr>
              <w:fldChar w:fldCharType="separate"/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noProof/>
                <w:sz w:val="22"/>
              </w:rPr>
              <w:t> </w:t>
            </w:r>
            <w:r w:rsidRPr="00552028">
              <w:rPr>
                <w:sz w:val="22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A0F" w:rsidRDefault="00D27A0F" w:rsidP="00D27A0F">
            <w:pPr>
              <w:spacing w:before="120"/>
            </w:pPr>
            <w:r w:rsidRPr="007728FF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8FF">
              <w:rPr>
                <w:sz w:val="22"/>
              </w:rPr>
              <w:instrText xml:space="preserve"> FORMTEXT </w:instrText>
            </w:r>
            <w:r w:rsidRPr="007728FF">
              <w:rPr>
                <w:sz w:val="22"/>
              </w:rPr>
            </w:r>
            <w:r w:rsidRPr="007728FF">
              <w:rPr>
                <w:sz w:val="22"/>
              </w:rPr>
              <w:fldChar w:fldCharType="separate"/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noProof/>
                <w:sz w:val="22"/>
              </w:rPr>
              <w:t> </w:t>
            </w:r>
            <w:r w:rsidRPr="007728FF">
              <w:rPr>
                <w:sz w:val="22"/>
              </w:rPr>
              <w:fldChar w:fldCharType="end"/>
            </w:r>
          </w:p>
        </w:tc>
        <w:tc>
          <w:tcPr>
            <w:tcW w:w="1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A0F" w:rsidRDefault="00D27A0F" w:rsidP="00D27A0F">
            <w:pPr>
              <w:spacing w:before="120"/>
              <w:ind w:left="-57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C46A19" w:rsidTr="00D27A0F">
        <w:trPr>
          <w:trHeight w:hRule="exact" w:val="240"/>
        </w:trPr>
        <w:tc>
          <w:tcPr>
            <w:tcW w:w="4366" w:type="dxa"/>
            <w:gridSpan w:val="5"/>
            <w:tcBorders>
              <w:top w:val="single" w:sz="6" w:space="0" w:color="auto"/>
              <w:left w:val="single" w:sz="12" w:space="0" w:color="auto"/>
            </w:tcBorders>
          </w:tcPr>
          <w:p w:rsidR="00C46A19" w:rsidRDefault="00C46A19" w:rsidP="00C46A1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Stad og dato</w:t>
            </w:r>
          </w:p>
        </w:tc>
        <w:tc>
          <w:tcPr>
            <w:tcW w:w="5842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46A19" w:rsidRDefault="00C46A19" w:rsidP="00C46A1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Underskrifta til den reisande</w:t>
            </w:r>
          </w:p>
        </w:tc>
      </w:tr>
      <w:tr w:rsidR="00C46A19" w:rsidTr="00D27A0F">
        <w:trPr>
          <w:trHeight w:hRule="exact" w:val="720"/>
        </w:trPr>
        <w:tc>
          <w:tcPr>
            <w:tcW w:w="4366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C46A19" w:rsidRDefault="00D27A0F" w:rsidP="00C46A19">
            <w:pPr>
              <w:spacing w:before="3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5842" w:type="dxa"/>
            <w:gridSpan w:val="5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6A19" w:rsidRDefault="00D27A0F" w:rsidP="00C46A19">
            <w:pPr>
              <w:spacing w:before="3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6" w:name="Teks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</w:tr>
    </w:tbl>
    <w:p w:rsidR="005C083C" w:rsidRDefault="005C083C"/>
    <w:tbl>
      <w:tblPr>
        <w:tblW w:w="1020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2552"/>
        <w:gridCol w:w="5104"/>
      </w:tblGrid>
      <w:tr w:rsidR="00C46A19" w:rsidTr="005C083C">
        <w:trPr>
          <w:trHeight w:hRule="exact" w:val="480"/>
        </w:trPr>
        <w:tc>
          <w:tcPr>
            <w:tcW w:w="10208" w:type="dxa"/>
            <w:gridSpan w:val="3"/>
            <w:shd w:val="pct5" w:color="auto" w:fill="auto"/>
          </w:tcPr>
          <w:p w:rsidR="00C46A19" w:rsidRDefault="00C46A19" w:rsidP="00C46A19">
            <w:pPr>
              <w:rPr>
                <w:rFonts w:ascii="Arial" w:hAnsi="Arial"/>
              </w:rPr>
            </w:pPr>
          </w:p>
        </w:tc>
      </w:tr>
      <w:tr w:rsidR="00C46A19" w:rsidTr="005C083C">
        <w:trPr>
          <w:trHeight w:hRule="exact" w:val="260"/>
        </w:trPr>
        <w:tc>
          <w:tcPr>
            <w:tcW w:w="1020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C46A19" w:rsidRDefault="00C46A19" w:rsidP="00C46A19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For </w:t>
            </w:r>
            <w:r w:rsidR="00D14C4D">
              <w:rPr>
                <w:rFonts w:ascii="Arial" w:hAnsi="Arial"/>
                <w:b/>
                <w:sz w:val="18"/>
              </w:rPr>
              <w:t>Tolletaten</w:t>
            </w:r>
          </w:p>
        </w:tc>
      </w:tr>
      <w:tr w:rsidR="00C46A19" w:rsidTr="005C083C">
        <w:trPr>
          <w:trHeight w:hRule="exact" w:val="240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</w:tcBorders>
            <w:shd w:val="pct5" w:color="auto" w:fill="auto"/>
          </w:tcPr>
          <w:p w:rsidR="00C46A19" w:rsidRDefault="00C46A19" w:rsidP="00C46A1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Stempel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C46A19" w:rsidRDefault="00C46A19" w:rsidP="00C46A1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Dato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:rsidR="00C46A19" w:rsidRDefault="00C46A19" w:rsidP="00C46A1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Underskrifta til tenestemannen</w:t>
            </w:r>
          </w:p>
        </w:tc>
      </w:tr>
      <w:tr w:rsidR="00C46A19" w:rsidTr="005C083C">
        <w:trPr>
          <w:trHeight w:hRule="exact" w:val="720"/>
        </w:trPr>
        <w:tc>
          <w:tcPr>
            <w:tcW w:w="2552" w:type="dxa"/>
            <w:tcBorders>
              <w:left w:val="single" w:sz="12" w:space="0" w:color="auto"/>
            </w:tcBorders>
            <w:shd w:val="pct5" w:color="auto" w:fill="auto"/>
          </w:tcPr>
          <w:p w:rsidR="00C46A19" w:rsidRDefault="00C46A19" w:rsidP="00C46A19">
            <w:pPr>
              <w:spacing w:before="360"/>
              <w:rPr>
                <w:sz w:val="22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C46A19" w:rsidRDefault="00C46A19" w:rsidP="00C46A19">
            <w:pPr>
              <w:spacing w:before="360"/>
              <w:rPr>
                <w:sz w:val="22"/>
              </w:rPr>
            </w:pPr>
          </w:p>
        </w:tc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C46A19" w:rsidRDefault="00C46A19" w:rsidP="00C46A19">
            <w:pPr>
              <w:spacing w:before="360"/>
              <w:rPr>
                <w:sz w:val="22"/>
              </w:rPr>
            </w:pPr>
          </w:p>
        </w:tc>
      </w:tr>
      <w:tr w:rsidR="00C46A19" w:rsidTr="005C083C">
        <w:trPr>
          <w:trHeight w:hRule="exact" w:val="240"/>
        </w:trPr>
        <w:tc>
          <w:tcPr>
            <w:tcW w:w="2552" w:type="dxa"/>
            <w:tcBorders>
              <w:left w:val="single" w:sz="12" w:space="0" w:color="auto"/>
            </w:tcBorders>
            <w:shd w:val="pct5" w:color="auto" w:fill="auto"/>
          </w:tcPr>
          <w:p w:rsidR="00C46A19" w:rsidRDefault="00C46A19" w:rsidP="00C46A19">
            <w:pPr>
              <w:rPr>
                <w:rFonts w:ascii="Arial" w:hAnsi="Arial"/>
                <w:sz w:val="16"/>
              </w:rPr>
            </w:pPr>
          </w:p>
        </w:tc>
        <w:tc>
          <w:tcPr>
            <w:tcW w:w="7656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:rsidR="00C46A19" w:rsidRDefault="00C46A19" w:rsidP="00C46A1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Tenestestad</w:t>
            </w:r>
          </w:p>
        </w:tc>
      </w:tr>
      <w:tr w:rsidR="00C46A19" w:rsidTr="005C083C">
        <w:trPr>
          <w:trHeight w:hRule="exact" w:val="720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:rsidR="00C46A19" w:rsidRDefault="00C46A19" w:rsidP="00C46A19">
            <w:pPr>
              <w:rPr>
                <w:sz w:val="22"/>
              </w:rPr>
            </w:pPr>
          </w:p>
        </w:tc>
        <w:tc>
          <w:tcPr>
            <w:tcW w:w="7656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C46A19" w:rsidRDefault="00C46A19" w:rsidP="00C46A19">
            <w:pPr>
              <w:rPr>
                <w:sz w:val="22"/>
              </w:rPr>
            </w:pPr>
          </w:p>
        </w:tc>
      </w:tr>
    </w:tbl>
    <w:p w:rsidR="00A80AD3" w:rsidRPr="00A80AD3" w:rsidRDefault="00A80AD3" w:rsidP="00A80AD3">
      <w:pPr>
        <w:spacing w:before="40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RD-0031 N (Utg. 06-2019) Elektronisk utgåve</w:t>
      </w:r>
    </w:p>
    <w:tbl>
      <w:tblPr>
        <w:tblW w:w="10214" w:type="dxa"/>
        <w:tblInd w:w="-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8"/>
        <w:gridCol w:w="6"/>
      </w:tblGrid>
      <w:tr w:rsidR="00C46A19" w:rsidTr="00A80AD3">
        <w:trPr>
          <w:gridAfter w:val="1"/>
          <w:wAfter w:w="6" w:type="dxa"/>
          <w:trHeight w:hRule="exact" w:val="1200"/>
        </w:trPr>
        <w:tc>
          <w:tcPr>
            <w:tcW w:w="102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FF00" w:fill="auto"/>
          </w:tcPr>
          <w:p w:rsidR="00C46A19" w:rsidRDefault="00C46A19" w:rsidP="00B043C7">
            <w:pPr>
              <w:pageBreakBefore/>
              <w:spacing w:before="360" w:line="264" w:lineRule="auto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sz w:val="28"/>
              </w:rPr>
              <w:lastRenderedPageBreak/>
              <w:t>Blanketten kan nyttast som legitimasjonsdokument for varer av mindre verdi som blir tekne med av reisande for bruk under mellombels opphald i utlandet.</w:t>
            </w:r>
          </w:p>
        </w:tc>
      </w:tr>
      <w:tr w:rsidR="00D60CAB" w:rsidTr="00B043C7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9877"/>
        </w:trPr>
        <w:tc>
          <w:tcPr>
            <w:tcW w:w="10214" w:type="dxa"/>
            <w:gridSpan w:val="2"/>
            <w:shd w:val="clear" w:color="00FF00" w:fill="auto"/>
          </w:tcPr>
          <w:p w:rsidR="00D60CAB" w:rsidRDefault="00D60CAB" w:rsidP="00B043C7">
            <w:pPr>
              <w:numPr>
                <w:ilvl w:val="0"/>
                <w:numId w:val="1"/>
              </w:numPr>
              <w:spacing w:before="600" w:line="264" w:lineRule="auto"/>
              <w:ind w:left="737" w:right="454" w:hanging="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Blanketten skal fyllast ut av den reisande (deklaranten). </w:t>
            </w:r>
            <w:r w:rsidR="00D14C4D">
              <w:rPr>
                <w:rFonts w:ascii="Arial" w:hAnsi="Arial"/>
                <w:sz w:val="18"/>
              </w:rPr>
              <w:t>Tolletaten</w:t>
            </w:r>
            <w:r>
              <w:rPr>
                <w:rFonts w:ascii="Arial" w:hAnsi="Arial"/>
                <w:sz w:val="18"/>
              </w:rPr>
              <w:t xml:space="preserve"> kontrollerer dei opplysningane som er gjevne, mot aktuelle gjenstander, som skal leggjast fram fysisk. </w:t>
            </w:r>
            <w:r w:rsidR="00D14C4D">
              <w:rPr>
                <w:rFonts w:ascii="Arial" w:hAnsi="Arial"/>
                <w:sz w:val="18"/>
              </w:rPr>
              <w:t>Tolletaten</w:t>
            </w:r>
            <w:r>
              <w:rPr>
                <w:rFonts w:ascii="Arial" w:hAnsi="Arial"/>
                <w:sz w:val="18"/>
              </w:rPr>
              <w:t xml:space="preserve"> autoriserer legitimasjonsbeviset med tollstempel, namnet på tenestestaden og underskrifta til tenestemannen.</w:t>
            </w:r>
          </w:p>
          <w:p w:rsidR="00D60CAB" w:rsidRDefault="00D60CAB" w:rsidP="00B043C7">
            <w:pPr>
              <w:spacing w:line="264" w:lineRule="auto"/>
              <w:ind w:left="737" w:right="454"/>
              <w:rPr>
                <w:rFonts w:ascii="Arial" w:hAnsi="Arial"/>
                <w:sz w:val="18"/>
              </w:rPr>
            </w:pPr>
          </w:p>
          <w:p w:rsidR="00D60CAB" w:rsidRDefault="00D60CAB" w:rsidP="00B043C7">
            <w:pPr>
              <w:numPr>
                <w:ilvl w:val="0"/>
                <w:numId w:val="2"/>
              </w:numPr>
              <w:spacing w:line="264" w:lineRule="auto"/>
              <w:ind w:right="4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Rubrikken for varenemning/typenemning skal vere fullstendig utfylt, slik at varen(e) kan identifiserast og eventuelt tarifferast dersom dette er nødvendig.</w:t>
            </w:r>
          </w:p>
          <w:p w:rsidR="00D60CAB" w:rsidRDefault="00D60CAB" w:rsidP="00B043C7">
            <w:pPr>
              <w:spacing w:line="264" w:lineRule="auto"/>
              <w:ind w:left="737" w:right="454"/>
              <w:rPr>
                <w:rFonts w:ascii="Arial" w:hAnsi="Arial"/>
                <w:sz w:val="18"/>
              </w:rPr>
            </w:pPr>
          </w:p>
          <w:p w:rsidR="00D60CAB" w:rsidRDefault="00D60CAB" w:rsidP="00B043C7">
            <w:pPr>
              <w:numPr>
                <w:ilvl w:val="0"/>
                <w:numId w:val="3"/>
              </w:numPr>
              <w:spacing w:line="264" w:lineRule="auto"/>
              <w:ind w:right="4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Rubrikken for verdi er berre obligatorisk å fylle ut når det dreier seg om yrkesutstyr (av «mindre verdi»). Verdien skal bli sett til den sannsynlege omsetningsverdi på utferdingstidspunket/utførselstidspunktet.</w:t>
            </w:r>
          </w:p>
          <w:p w:rsidR="00D60CAB" w:rsidRDefault="00D60CAB" w:rsidP="00B043C7">
            <w:pPr>
              <w:spacing w:line="264" w:lineRule="auto"/>
              <w:ind w:left="737" w:right="454"/>
              <w:rPr>
                <w:rFonts w:ascii="Arial" w:hAnsi="Arial"/>
                <w:sz w:val="18"/>
              </w:rPr>
            </w:pPr>
          </w:p>
          <w:p w:rsidR="00D60CAB" w:rsidRDefault="00D60CAB" w:rsidP="00B043C7">
            <w:pPr>
              <w:spacing w:line="264" w:lineRule="auto"/>
              <w:ind w:left="737" w:right="4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Yrkesutstyr av «større verdi» må utekspederast på ordinær måte ved bruk av ATA-carnet eller ordinær utførselsdeklarasjon (RD-0016/0018). Slik dokumentasjon er grunnlaget for å vurdere eit eventuelt toll- og avgiftsfritak når varene seinare blir førte inn at i landet.</w:t>
            </w:r>
          </w:p>
          <w:p w:rsidR="00D60CAB" w:rsidRDefault="00D60CAB" w:rsidP="00B043C7">
            <w:pPr>
              <w:spacing w:line="264" w:lineRule="auto"/>
              <w:ind w:left="737" w:right="454"/>
              <w:rPr>
                <w:rFonts w:ascii="Arial" w:hAnsi="Arial"/>
                <w:sz w:val="18"/>
              </w:rPr>
            </w:pPr>
          </w:p>
          <w:p w:rsidR="00D60CAB" w:rsidRDefault="00D60CAB" w:rsidP="00B043C7">
            <w:pPr>
              <w:numPr>
                <w:ilvl w:val="0"/>
                <w:numId w:val="4"/>
              </w:numPr>
              <w:spacing w:line="264" w:lineRule="auto"/>
              <w:ind w:right="4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Unytta vareliner skal vere overstrokne for å gjere det umogleg å føye til noko seinare.</w:t>
            </w:r>
            <w:r>
              <w:rPr>
                <w:rFonts w:ascii="Arial" w:hAnsi="Arial"/>
                <w:sz w:val="18"/>
              </w:rPr>
              <w:br/>
              <w:t xml:space="preserve">Eventuelle endringar/rettingar på blanketten skal vere attesterte av </w:t>
            </w:r>
            <w:r w:rsidR="00D14C4D">
              <w:rPr>
                <w:rFonts w:ascii="Arial" w:hAnsi="Arial"/>
                <w:sz w:val="18"/>
              </w:rPr>
              <w:t>Tolletaten</w:t>
            </w:r>
            <w:r>
              <w:rPr>
                <w:rFonts w:ascii="Arial" w:hAnsi="Arial"/>
                <w:sz w:val="18"/>
              </w:rPr>
              <w:t xml:space="preserve"> med stempel og underskrifta til tenestemannen. Dersom det ved kontroll blir funne ikkje-attesterte rettingar/tilføyingar kan </w:t>
            </w:r>
            <w:r w:rsidR="00D14C4D">
              <w:rPr>
                <w:rFonts w:ascii="Arial" w:hAnsi="Arial"/>
                <w:sz w:val="18"/>
              </w:rPr>
              <w:t>Tolletaten</w:t>
            </w:r>
            <w:r>
              <w:rPr>
                <w:rFonts w:ascii="Arial" w:hAnsi="Arial"/>
                <w:sz w:val="18"/>
              </w:rPr>
              <w:t xml:space="preserve"> underkjenne heile blanketten eller deler av han.</w:t>
            </w:r>
          </w:p>
          <w:p w:rsidR="00D60CAB" w:rsidRDefault="00D60CAB" w:rsidP="00B043C7">
            <w:pPr>
              <w:spacing w:line="264" w:lineRule="auto"/>
              <w:ind w:left="737" w:right="454"/>
              <w:rPr>
                <w:rFonts w:ascii="Arial" w:hAnsi="Arial"/>
                <w:sz w:val="18"/>
              </w:rPr>
            </w:pPr>
          </w:p>
          <w:p w:rsidR="00D60CAB" w:rsidRDefault="00D60CAB" w:rsidP="00B043C7">
            <w:pPr>
              <w:numPr>
                <w:ilvl w:val="0"/>
                <w:numId w:val="5"/>
              </w:numPr>
              <w:spacing w:line="264" w:lineRule="auto"/>
              <w:ind w:right="4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Blanketten blir utferda i 1 eksemplar, som den reisande skal ta vare på.</w:t>
            </w:r>
            <w:r>
              <w:rPr>
                <w:rFonts w:ascii="Arial" w:hAnsi="Arial"/>
                <w:sz w:val="18"/>
              </w:rPr>
              <w:br/>
              <w:t xml:space="preserve">Blanketten skal visast fram når varene blir førte inn at i landet, når </w:t>
            </w:r>
            <w:r w:rsidR="00D14C4D">
              <w:rPr>
                <w:rFonts w:ascii="Arial" w:hAnsi="Arial"/>
                <w:sz w:val="18"/>
              </w:rPr>
              <w:t>Tolletaten</w:t>
            </w:r>
            <w:r>
              <w:rPr>
                <w:rFonts w:ascii="Arial" w:hAnsi="Arial"/>
                <w:sz w:val="18"/>
              </w:rPr>
              <w:t xml:space="preserve"> krev dokumentasjon for at varene tidlegare er utførte frå landet.</w:t>
            </w:r>
          </w:p>
          <w:p w:rsidR="00D60CAB" w:rsidRDefault="00D60CAB" w:rsidP="00B043C7">
            <w:pPr>
              <w:spacing w:line="264" w:lineRule="auto"/>
              <w:ind w:left="737" w:right="454"/>
              <w:rPr>
                <w:rFonts w:ascii="Arial" w:hAnsi="Arial"/>
                <w:sz w:val="18"/>
              </w:rPr>
            </w:pPr>
          </w:p>
          <w:p w:rsidR="00D60CAB" w:rsidRDefault="00D60CAB" w:rsidP="00B043C7">
            <w:pPr>
              <w:numPr>
                <w:ilvl w:val="0"/>
                <w:numId w:val="6"/>
              </w:numPr>
              <w:spacing w:line="264" w:lineRule="auto"/>
              <w:ind w:right="4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Det gjeld ingen tidsfrist for når dei aktuelle varene kan førast inn at i landet. Men varene må ikkje bli bearbeidde i utlandet, men bli tekne med tilbake i uforandra stand.</w:t>
            </w:r>
            <w:r>
              <w:rPr>
                <w:rFonts w:ascii="Arial" w:hAnsi="Arial"/>
                <w:sz w:val="18"/>
              </w:rPr>
              <w:br/>
              <w:t>Blanketten kan nyttast som legitimasjonsdokument ved fleire reiser til utlandet, så sant dei aktuelle varene er oppførte i vareoversikta i blanketten.</w:t>
            </w:r>
          </w:p>
        </w:tc>
      </w:tr>
    </w:tbl>
    <w:p w:rsidR="00D60CAB" w:rsidRDefault="00D60CAB" w:rsidP="00440BF2">
      <w:pPr>
        <w:rPr>
          <w:sz w:val="8"/>
        </w:rPr>
      </w:pPr>
    </w:p>
    <w:sectPr w:rsidR="00D60CAB">
      <w:type w:val="continuous"/>
      <w:pgSz w:w="11907" w:h="16840"/>
      <w:pgMar w:top="964" w:right="624" w:bottom="1077" w:left="10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7A39"/>
    <w:multiLevelType w:val="singleLevel"/>
    <w:tmpl w:val="3DE60B3C"/>
    <w:lvl w:ilvl="0">
      <w:start w:val="5"/>
      <w:numFmt w:val="decimal"/>
      <w:lvlText w:val="%1."/>
      <w:legacy w:legacy="1" w:legacySpace="0" w:legacyIndent="283"/>
      <w:lvlJc w:val="left"/>
      <w:pPr>
        <w:ind w:left="737" w:hanging="283"/>
      </w:pPr>
    </w:lvl>
  </w:abstractNum>
  <w:abstractNum w:abstractNumId="1" w15:restartNumberingAfterBreak="0">
    <w:nsid w:val="27372C1D"/>
    <w:multiLevelType w:val="singleLevel"/>
    <w:tmpl w:val="2DF4782A"/>
    <w:lvl w:ilvl="0">
      <w:start w:val="6"/>
      <w:numFmt w:val="decimal"/>
      <w:lvlText w:val="%1."/>
      <w:legacy w:legacy="1" w:legacySpace="0" w:legacyIndent="283"/>
      <w:lvlJc w:val="left"/>
      <w:pPr>
        <w:ind w:left="737" w:hanging="283"/>
      </w:pPr>
    </w:lvl>
  </w:abstractNum>
  <w:abstractNum w:abstractNumId="2" w15:restartNumberingAfterBreak="0">
    <w:nsid w:val="589D54B6"/>
    <w:multiLevelType w:val="singleLevel"/>
    <w:tmpl w:val="3788C5CE"/>
    <w:lvl w:ilvl="0">
      <w:start w:val="3"/>
      <w:numFmt w:val="decimal"/>
      <w:lvlText w:val="%1."/>
      <w:legacy w:legacy="1" w:legacySpace="0" w:legacyIndent="283"/>
      <w:lvlJc w:val="left"/>
      <w:pPr>
        <w:ind w:left="737" w:hanging="283"/>
      </w:pPr>
    </w:lvl>
  </w:abstractNum>
  <w:abstractNum w:abstractNumId="3" w15:restartNumberingAfterBreak="0">
    <w:nsid w:val="60333D53"/>
    <w:multiLevelType w:val="singleLevel"/>
    <w:tmpl w:val="A94687B6"/>
    <w:lvl w:ilvl="0">
      <w:start w:val="2"/>
      <w:numFmt w:val="decimal"/>
      <w:lvlText w:val="%1."/>
      <w:legacy w:legacy="1" w:legacySpace="0" w:legacyIndent="283"/>
      <w:lvlJc w:val="left"/>
      <w:pPr>
        <w:ind w:left="737" w:hanging="283"/>
      </w:pPr>
    </w:lvl>
  </w:abstractNum>
  <w:abstractNum w:abstractNumId="4" w15:restartNumberingAfterBreak="0">
    <w:nsid w:val="7C150C3C"/>
    <w:multiLevelType w:val="singleLevel"/>
    <w:tmpl w:val="37CCEC74"/>
    <w:lvl w:ilvl="0">
      <w:start w:val="1"/>
      <w:numFmt w:val="decimal"/>
      <w:lvlText w:val="%1."/>
      <w:legacy w:legacy="1" w:legacySpace="0" w:legacyIndent="283"/>
      <w:lvlJc w:val="left"/>
      <w:pPr>
        <w:ind w:left="736" w:hanging="283"/>
      </w:pPr>
    </w:lvl>
  </w:abstractNum>
  <w:abstractNum w:abstractNumId="5" w15:restartNumberingAfterBreak="0">
    <w:nsid w:val="7D0E637C"/>
    <w:multiLevelType w:val="singleLevel"/>
    <w:tmpl w:val="AA32B700"/>
    <w:lvl w:ilvl="0">
      <w:start w:val="4"/>
      <w:numFmt w:val="decimal"/>
      <w:lvlText w:val="%1."/>
      <w:legacy w:legacy="1" w:legacySpace="0" w:legacyIndent="283"/>
      <w:lvlJc w:val="left"/>
      <w:pPr>
        <w:ind w:left="737" w:hanging="283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NgzAN09S90zkveQf1pqSj99AaRVWp7Y1Szfj6MOjcm/gzubdXZmQ08jejyIVX75ic23wRCHjEovL1pWXmIoxAA==" w:salt="Kax9zbrHOfZ1LDBODAJEUQ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ED"/>
    <w:rsid w:val="000661D4"/>
    <w:rsid w:val="001E40E5"/>
    <w:rsid w:val="003C1F2D"/>
    <w:rsid w:val="00440BF2"/>
    <w:rsid w:val="005C083C"/>
    <w:rsid w:val="005D04ED"/>
    <w:rsid w:val="006A7338"/>
    <w:rsid w:val="00A80AD3"/>
    <w:rsid w:val="00B043C7"/>
    <w:rsid w:val="00C46A19"/>
    <w:rsid w:val="00C668A6"/>
    <w:rsid w:val="00CB7FCE"/>
    <w:rsid w:val="00D14C4D"/>
    <w:rsid w:val="00D27A0F"/>
    <w:rsid w:val="00D6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58540-5797-43C5-A9CD-10298A95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character" w:customStyle="1" w:styleId="Utheving1">
    <w:name w:val="Utheving1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640</Words>
  <Characters>3398</Characters>
  <Application>Microsoft Office Word</Application>
  <DocSecurity>0</DocSecurity>
  <Lines>28</Lines>
  <Paragraphs>8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TOLLVESENET</vt:lpstr>
      </vt:variant>
      <vt:variant>
        <vt:i4>0</vt:i4>
      </vt:variant>
    </vt:vector>
  </HeadingPairs>
  <TitlesOfParts>
    <vt:vector size="2" baseType="lpstr">
      <vt:lpstr>Legitimasjonsbevis for reise-/yrkesutstyr teke med av reisande til mellombels bruk i utlandet</vt:lpstr>
      <vt:lpstr>TOLLVESENET</vt:lpstr>
    </vt:vector>
  </TitlesOfParts>
  <Company>SignForm AS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Legitimasjonsbevis for reise-/yrkesutstyr teke med av reisande til mellombels bruk i utlandet</dc:title>
  <dc:subject/>
  <dc:creator>SignForm AS</dc:creator>
  <cp:keywords/>
  <cp:lastModifiedBy>SignForm</cp:lastModifiedBy>
  <cp:revision>13</cp:revision>
  <cp:lastPrinted>2004-01-16T07:54:00Z</cp:lastPrinted>
  <dcterms:created xsi:type="dcterms:W3CDTF">2017-04-07T07:48:00Z</dcterms:created>
  <dcterms:modified xsi:type="dcterms:W3CDTF">2019-05-28T08:52:00Z</dcterms:modified>
</cp:coreProperties>
</file>